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397C3" w14:textId="77777777" w:rsidR="00BF2170" w:rsidRPr="000B1AD9" w:rsidRDefault="00BF2170" w:rsidP="000B1AD9">
      <w:pPr>
        <w:pStyle w:val="Brezrazmikov"/>
        <w:rPr>
          <w:rFonts w:ascii="Book Antiqua" w:hAnsi="Book Antiqua"/>
        </w:rPr>
      </w:pPr>
    </w:p>
    <w:p w14:paraId="28494E8F" w14:textId="0F3542EE" w:rsidR="009114DF" w:rsidRPr="00640739" w:rsidRDefault="009114DF" w:rsidP="00B1323F">
      <w:pPr>
        <w:pStyle w:val="Brezrazmikov"/>
        <w:rPr>
          <w:rFonts w:ascii="Book Antiqua" w:hAnsi="Book Antiqua"/>
        </w:rPr>
      </w:pPr>
      <w:r w:rsidRPr="00640739">
        <w:rPr>
          <w:rFonts w:ascii="Book Antiqua" w:hAnsi="Book Antiqua"/>
        </w:rPr>
        <w:t>Šenčur,  ______________________</w:t>
      </w:r>
    </w:p>
    <w:p w14:paraId="7E9AE812" w14:textId="77777777" w:rsidR="009114DF" w:rsidRPr="00640739" w:rsidRDefault="009114DF" w:rsidP="00B1323F">
      <w:pPr>
        <w:pStyle w:val="Brezrazmikov"/>
        <w:rPr>
          <w:rFonts w:ascii="Book Antiqua" w:hAnsi="Book Antiqua"/>
        </w:rPr>
      </w:pPr>
    </w:p>
    <w:p w14:paraId="17C5ED42" w14:textId="77777777" w:rsidR="009114DF" w:rsidRPr="00640739" w:rsidRDefault="009114DF" w:rsidP="00B1323F">
      <w:pPr>
        <w:pStyle w:val="Brezrazmikov"/>
        <w:rPr>
          <w:rFonts w:ascii="Book Antiqua" w:hAnsi="Book Antiqua"/>
        </w:rPr>
      </w:pPr>
    </w:p>
    <w:p w14:paraId="6AA71D9A" w14:textId="2B201B20" w:rsidR="009114DF" w:rsidRPr="00640739" w:rsidRDefault="009114DF" w:rsidP="00B1323F">
      <w:pPr>
        <w:pStyle w:val="Brezrazmikov"/>
        <w:jc w:val="center"/>
        <w:rPr>
          <w:rFonts w:ascii="Book Antiqua" w:hAnsi="Book Antiqua"/>
          <w:b/>
          <w:sz w:val="24"/>
          <w:szCs w:val="24"/>
        </w:rPr>
      </w:pPr>
      <w:r w:rsidRPr="00640739">
        <w:rPr>
          <w:rFonts w:ascii="Book Antiqua" w:hAnsi="Book Antiqua"/>
          <w:b/>
        </w:rPr>
        <w:t>VLOGA ZA NAJEM STOJNIC</w:t>
      </w:r>
    </w:p>
    <w:p w14:paraId="282796B5" w14:textId="77777777" w:rsidR="009114DF" w:rsidRPr="00640739" w:rsidRDefault="009114DF" w:rsidP="00B1323F">
      <w:pPr>
        <w:pStyle w:val="Brezrazmikov"/>
        <w:rPr>
          <w:rFonts w:ascii="Book Antiqua" w:hAnsi="Book Antiqua"/>
        </w:rPr>
      </w:pPr>
    </w:p>
    <w:p w14:paraId="11CD579A" w14:textId="2E349953" w:rsidR="009114DF" w:rsidRPr="00640739" w:rsidRDefault="00B1323F" w:rsidP="00B1323F">
      <w:pPr>
        <w:pStyle w:val="Brezrazmikov"/>
        <w:rPr>
          <w:rFonts w:ascii="Book Antiqua" w:hAnsi="Book Antiqua"/>
        </w:rPr>
      </w:pPr>
      <w:r w:rsidRPr="00640739">
        <w:rPr>
          <w:rFonts w:ascii="Book Antiqua" w:hAnsi="Book Antiqua"/>
        </w:rPr>
        <w:t>NAJEMOJEMALEC:</w:t>
      </w:r>
    </w:p>
    <w:p w14:paraId="50FB162E" w14:textId="77777777" w:rsidR="00640739" w:rsidRPr="00640739" w:rsidRDefault="00640739" w:rsidP="00B1323F">
      <w:pPr>
        <w:pStyle w:val="Brezrazmikov"/>
        <w:rPr>
          <w:rFonts w:ascii="Book Antiqua" w:hAnsi="Book Antiqua"/>
        </w:rPr>
      </w:pPr>
    </w:p>
    <w:p w14:paraId="0A7A8D9C" w14:textId="77777777" w:rsidR="00640739" w:rsidRPr="00640739" w:rsidRDefault="00640739" w:rsidP="00640739">
      <w:pPr>
        <w:pStyle w:val="Brezrazmikov"/>
        <w:spacing w:line="360" w:lineRule="auto"/>
        <w:jc w:val="both"/>
        <w:rPr>
          <w:rFonts w:ascii="Book Antiqua" w:hAnsi="Book Antiqua"/>
        </w:rPr>
      </w:pPr>
      <w:r w:rsidRPr="00640739">
        <w:rPr>
          <w:rFonts w:ascii="Book Antiqua" w:hAnsi="Book Antiqua"/>
        </w:rPr>
        <w:t>___________________________, ki ga zastopa</w:t>
      </w:r>
    </w:p>
    <w:p w14:paraId="1A974429" w14:textId="77777777" w:rsidR="00640739" w:rsidRPr="00640739" w:rsidRDefault="00640739" w:rsidP="00640739">
      <w:pPr>
        <w:pStyle w:val="Brezrazmikov"/>
        <w:spacing w:line="360" w:lineRule="auto"/>
        <w:jc w:val="both"/>
        <w:rPr>
          <w:rFonts w:ascii="Book Antiqua" w:hAnsi="Book Antiqua"/>
        </w:rPr>
      </w:pPr>
      <w:r w:rsidRPr="00640739">
        <w:rPr>
          <w:rFonts w:ascii="Book Antiqua" w:hAnsi="Book Antiqua"/>
        </w:rPr>
        <w:t>___________________________,</w:t>
      </w:r>
    </w:p>
    <w:p w14:paraId="381E8BFF" w14:textId="77777777" w:rsidR="00640739" w:rsidRPr="00640739" w:rsidRDefault="00640739" w:rsidP="00640739">
      <w:pPr>
        <w:pStyle w:val="Brezrazmikov"/>
        <w:spacing w:line="360" w:lineRule="auto"/>
        <w:jc w:val="both"/>
        <w:rPr>
          <w:rFonts w:ascii="Book Antiqua" w:hAnsi="Book Antiqua"/>
        </w:rPr>
      </w:pPr>
      <w:r w:rsidRPr="00640739">
        <w:rPr>
          <w:rFonts w:ascii="Book Antiqua" w:hAnsi="Book Antiqua"/>
        </w:rPr>
        <w:t>Matična številka: ____________</w:t>
      </w:r>
    </w:p>
    <w:p w14:paraId="06ED8AD6" w14:textId="77777777" w:rsidR="00640739" w:rsidRPr="00640739" w:rsidRDefault="00640739" w:rsidP="00640739">
      <w:pPr>
        <w:pStyle w:val="Brezrazmikov"/>
        <w:spacing w:line="360" w:lineRule="auto"/>
        <w:jc w:val="both"/>
        <w:rPr>
          <w:rFonts w:ascii="Book Antiqua" w:hAnsi="Book Antiqua"/>
        </w:rPr>
      </w:pPr>
      <w:r w:rsidRPr="00640739">
        <w:rPr>
          <w:rFonts w:ascii="Book Antiqua" w:hAnsi="Book Antiqua"/>
        </w:rPr>
        <w:t>Davčna številka: _____________</w:t>
      </w:r>
    </w:p>
    <w:p w14:paraId="61F3D502" w14:textId="77777777" w:rsidR="00640739" w:rsidRPr="00640739" w:rsidRDefault="00640739" w:rsidP="00640739">
      <w:pPr>
        <w:pStyle w:val="Brezrazmikov"/>
        <w:spacing w:line="360" w:lineRule="auto"/>
        <w:jc w:val="both"/>
        <w:rPr>
          <w:rFonts w:ascii="Book Antiqua" w:hAnsi="Book Antiqua"/>
        </w:rPr>
      </w:pPr>
      <w:r w:rsidRPr="00640739">
        <w:rPr>
          <w:rFonts w:ascii="Book Antiqua" w:hAnsi="Book Antiqua"/>
        </w:rPr>
        <w:t>(v nadaljevanju: najemnik)</w:t>
      </w:r>
    </w:p>
    <w:p w14:paraId="3F5FADD3" w14:textId="77777777" w:rsidR="00640739" w:rsidRPr="00640739" w:rsidRDefault="00640739" w:rsidP="00B1323F">
      <w:pPr>
        <w:pStyle w:val="Brezrazmikov"/>
        <w:rPr>
          <w:rFonts w:ascii="Book Antiqua" w:hAnsi="Book Antiqua"/>
        </w:rPr>
      </w:pPr>
    </w:p>
    <w:p w14:paraId="5AE6339F" w14:textId="4D40608A" w:rsidR="00640739" w:rsidRPr="00640739" w:rsidRDefault="00640739" w:rsidP="00640739">
      <w:pPr>
        <w:rPr>
          <w:rFonts w:ascii="Book Antiqua" w:hAnsi="Book Antiqua"/>
        </w:rPr>
      </w:pPr>
      <w:r w:rsidRPr="00640739">
        <w:rPr>
          <w:rFonts w:ascii="Book Antiqua" w:hAnsi="Book Antiqua"/>
          <w:lang w:val="de-DE"/>
        </w:rPr>
        <w:t>Telefon:___________________</w:t>
      </w:r>
      <w:r w:rsidRPr="00640739">
        <w:rPr>
          <w:rFonts w:ascii="Book Antiqua" w:hAnsi="Book Antiqua"/>
          <w:u w:val="single"/>
          <w:lang w:val="de-DE"/>
        </w:rPr>
        <w:t xml:space="preserve"> _</w:t>
      </w:r>
      <w:r w:rsidRPr="00640739">
        <w:rPr>
          <w:rStyle w:val="Sprotnaopomba-sklic"/>
          <w:rFonts w:ascii="Book Antiqua" w:hAnsi="Book Antiqua"/>
          <w:u w:val="single"/>
          <w:lang w:val="de-DE"/>
        </w:rPr>
        <w:footnoteReference w:id="1"/>
      </w:r>
      <w:r w:rsidRPr="00640739">
        <w:rPr>
          <w:rFonts w:ascii="Book Antiqua" w:hAnsi="Book Antiqua"/>
          <w:lang w:val="de-DE"/>
        </w:rPr>
        <w:t xml:space="preserve"> </w:t>
      </w:r>
    </w:p>
    <w:p w14:paraId="483B7FFA" w14:textId="77777777" w:rsidR="00640739" w:rsidRPr="00640739" w:rsidRDefault="00640739" w:rsidP="00B1323F">
      <w:pPr>
        <w:pStyle w:val="Brezrazmikov"/>
        <w:rPr>
          <w:rFonts w:ascii="Book Antiqua" w:hAnsi="Book Antiqua"/>
        </w:rPr>
      </w:pPr>
    </w:p>
    <w:p w14:paraId="796DE03E" w14:textId="77777777" w:rsidR="009114DF" w:rsidRPr="00640739" w:rsidRDefault="009114DF" w:rsidP="00B1323F">
      <w:pPr>
        <w:pStyle w:val="Brezrazmikov"/>
        <w:rPr>
          <w:rFonts w:ascii="Book Antiqua" w:hAnsi="Book Antiqua"/>
        </w:rPr>
      </w:pPr>
    </w:p>
    <w:p w14:paraId="07409945" w14:textId="77777777" w:rsidR="009114DF" w:rsidRPr="00640739" w:rsidRDefault="009114DF" w:rsidP="00B1323F">
      <w:pPr>
        <w:pStyle w:val="Brezrazmikov"/>
        <w:rPr>
          <w:rFonts w:ascii="Book Antiqua" w:hAnsi="Book Antiqua"/>
        </w:rPr>
      </w:pPr>
    </w:p>
    <w:p w14:paraId="6A5B4A21" w14:textId="0C5E8250" w:rsidR="009114DF" w:rsidRPr="00640739" w:rsidRDefault="009C224F" w:rsidP="00B1323F">
      <w:pPr>
        <w:pStyle w:val="Brezrazmikov"/>
        <w:spacing w:line="360" w:lineRule="auto"/>
        <w:jc w:val="both"/>
        <w:rPr>
          <w:rFonts w:ascii="Book Antiqua" w:hAnsi="Book Antiqua"/>
        </w:rPr>
      </w:pPr>
      <w:r>
        <w:rPr>
          <w:rFonts w:ascii="Book Antiqua" w:hAnsi="Book Antiqua"/>
        </w:rPr>
        <w:t>Spodaj podpisani ______________________________________, p</w:t>
      </w:r>
      <w:r w:rsidR="00B1323F" w:rsidRPr="00640739">
        <w:rPr>
          <w:rFonts w:ascii="Book Antiqua" w:hAnsi="Book Antiqua"/>
        </w:rPr>
        <w:t xml:space="preserve">odajam vlogo za </w:t>
      </w:r>
      <w:r w:rsidR="009114DF" w:rsidRPr="00640739">
        <w:rPr>
          <w:rFonts w:ascii="Book Antiqua" w:hAnsi="Book Antiqua"/>
        </w:rPr>
        <w:t xml:space="preserve"> _________ kom stojnic za čas od _______________ do _____________ za potrebe ____________________</w:t>
      </w:r>
      <w:r w:rsidR="00B1323F" w:rsidRPr="00640739">
        <w:rPr>
          <w:rFonts w:ascii="Book Antiqua" w:hAnsi="Book Antiqua"/>
        </w:rPr>
        <w:t>______________________________________________________________________________________________________________</w:t>
      </w:r>
      <w:r w:rsidR="009114DF" w:rsidRPr="00640739">
        <w:rPr>
          <w:rFonts w:ascii="Book Antiqua" w:hAnsi="Book Antiqua"/>
        </w:rPr>
        <w:t>______________________________________________</w:t>
      </w:r>
    </w:p>
    <w:p w14:paraId="4B37B5C5" w14:textId="77777777" w:rsidR="009114DF" w:rsidRPr="00640739" w:rsidRDefault="009114DF" w:rsidP="00B1323F">
      <w:pPr>
        <w:pStyle w:val="Brezrazmikov"/>
        <w:jc w:val="both"/>
        <w:rPr>
          <w:rFonts w:ascii="Book Antiqua" w:hAnsi="Book Antiqua"/>
        </w:rPr>
      </w:pPr>
    </w:p>
    <w:p w14:paraId="7E3564BC" w14:textId="77777777" w:rsidR="009114DF" w:rsidRPr="00640739" w:rsidRDefault="009114DF" w:rsidP="00B1323F">
      <w:pPr>
        <w:pStyle w:val="Brezrazmikov"/>
        <w:jc w:val="both"/>
        <w:rPr>
          <w:rFonts w:ascii="Book Antiqua" w:hAnsi="Book Antiqua"/>
        </w:rPr>
      </w:pPr>
    </w:p>
    <w:p w14:paraId="1CC993C9" w14:textId="77777777" w:rsidR="009C224F" w:rsidRPr="009C224F" w:rsidRDefault="009C224F" w:rsidP="009C224F">
      <w:pPr>
        <w:pStyle w:val="Brezrazmikov"/>
        <w:jc w:val="both"/>
        <w:rPr>
          <w:rFonts w:ascii="Book Antiqua" w:hAnsi="Book Antiqua"/>
          <w:b/>
        </w:rPr>
      </w:pPr>
      <w:r w:rsidRPr="009C224F">
        <w:rPr>
          <w:rFonts w:ascii="Book Antiqua" w:hAnsi="Book Antiqua"/>
          <w:b/>
        </w:rPr>
        <w:t xml:space="preserve">                                                               </w:t>
      </w:r>
    </w:p>
    <w:p w14:paraId="26740082" w14:textId="1DEC2969" w:rsidR="009C224F" w:rsidRPr="009C224F" w:rsidRDefault="009C224F" w:rsidP="009C224F">
      <w:pPr>
        <w:pStyle w:val="Brezrazmikov"/>
        <w:jc w:val="both"/>
        <w:rPr>
          <w:rFonts w:ascii="Book Antiqua" w:hAnsi="Book Antiqua"/>
          <w:bCs/>
          <w:sz w:val="16"/>
          <w:szCs w:val="16"/>
        </w:rPr>
      </w:pPr>
      <w:r w:rsidRPr="009C224F">
        <w:rPr>
          <w:rFonts w:ascii="Book Antiqua" w:hAnsi="Book Antiqua"/>
          <w:bCs/>
          <w:sz w:val="16"/>
          <w:szCs w:val="16"/>
        </w:rPr>
        <w:t>Upravljavec osebnih podatkov je Občina Šenčur, Kranjska cesta 11, 4208 Šenčur. Občina bo osebne podatke obdelovala za namen</w:t>
      </w:r>
      <w:r w:rsidRPr="009C224F">
        <w:rPr>
          <w:rFonts w:ascii="Book Antiqua" w:hAnsi="Book Antiqua"/>
          <w:bCs/>
          <w:sz w:val="16"/>
          <w:szCs w:val="16"/>
        </w:rPr>
        <w:t xml:space="preserve"> najemnega razmerja za stojnice.</w:t>
      </w:r>
      <w:r w:rsidRPr="009C224F">
        <w:rPr>
          <w:rFonts w:ascii="Book Antiqua" w:hAnsi="Book Antiqua"/>
          <w:bCs/>
          <w:sz w:val="16"/>
          <w:szCs w:val="16"/>
        </w:rPr>
        <w:t xml:space="preserve">. Podatki se bodo obdelovali na podlagi </w:t>
      </w:r>
      <w:r w:rsidRPr="009C224F">
        <w:rPr>
          <w:rFonts w:ascii="Book Antiqua" w:hAnsi="Book Antiqua"/>
          <w:bCs/>
          <w:sz w:val="16"/>
          <w:szCs w:val="16"/>
        </w:rPr>
        <w:t>Obligacijskega zakonika (</w:t>
      </w:r>
      <w:r w:rsidRPr="009C224F">
        <w:rPr>
          <w:rFonts w:ascii="Book Antiqua" w:hAnsi="Book Antiqua"/>
          <w:bCs/>
          <w:sz w:val="16"/>
          <w:szCs w:val="16"/>
        </w:rPr>
        <w:t>Uradni list RS, št. 97/07 – uradno prečiščeno besedilo, 64/16 – odl. US in 20/18 – OROZ631</w:t>
      </w:r>
      <w:r w:rsidRPr="009C224F">
        <w:rPr>
          <w:rFonts w:ascii="Book Antiqua" w:hAnsi="Book Antiqua"/>
          <w:bCs/>
          <w:sz w:val="16"/>
          <w:szCs w:val="16"/>
        </w:rPr>
        <w:t>)</w:t>
      </w:r>
      <w:r>
        <w:rPr>
          <w:rFonts w:ascii="Book Antiqua" w:hAnsi="Book Antiqua"/>
          <w:bCs/>
          <w:sz w:val="16"/>
          <w:szCs w:val="16"/>
        </w:rPr>
        <w:t>.</w:t>
      </w:r>
    </w:p>
    <w:p w14:paraId="6F887914" w14:textId="77777777" w:rsidR="009C224F" w:rsidRPr="009C224F" w:rsidRDefault="009C224F" w:rsidP="009C224F">
      <w:pPr>
        <w:pStyle w:val="Brezrazmikov"/>
        <w:jc w:val="both"/>
        <w:rPr>
          <w:rFonts w:ascii="Book Antiqua" w:hAnsi="Book Antiqua"/>
          <w:bCs/>
          <w:sz w:val="16"/>
          <w:szCs w:val="16"/>
        </w:rPr>
      </w:pPr>
    </w:p>
    <w:p w14:paraId="6199F25E" w14:textId="16F924EE" w:rsidR="009C224F" w:rsidRPr="009C224F" w:rsidRDefault="009C224F" w:rsidP="009C224F">
      <w:pPr>
        <w:pStyle w:val="Brezrazmikov"/>
        <w:jc w:val="both"/>
        <w:rPr>
          <w:rFonts w:ascii="Book Antiqua" w:hAnsi="Book Antiqua"/>
          <w:bCs/>
          <w:sz w:val="16"/>
          <w:szCs w:val="16"/>
        </w:rPr>
      </w:pPr>
      <w:r w:rsidRPr="009C224F">
        <w:rPr>
          <w:rFonts w:ascii="Book Antiqua" w:hAnsi="Book Antiqua"/>
          <w:bCs/>
          <w:sz w:val="16"/>
          <w:szCs w:val="16"/>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Osebni podatki se ne prenašajo v tretje države ali mednarodne organizacije. Zagotovitev podatkov ni obvezna ter ni zakonska ali pogodbena obveznost. V primeru, da osebni podatki ne bodo zagotovljeni, obravnava vloge ne bo možna.</w:t>
      </w:r>
    </w:p>
    <w:p w14:paraId="69F3F4F6" w14:textId="77777777" w:rsidR="009C224F" w:rsidRPr="009C224F" w:rsidRDefault="009C224F" w:rsidP="009C224F">
      <w:pPr>
        <w:pStyle w:val="Brezrazmikov"/>
        <w:jc w:val="both"/>
        <w:rPr>
          <w:rFonts w:ascii="Book Antiqua" w:hAnsi="Book Antiqua"/>
          <w:bCs/>
          <w:sz w:val="16"/>
          <w:szCs w:val="16"/>
        </w:rPr>
      </w:pPr>
    </w:p>
    <w:p w14:paraId="58050618" w14:textId="6F0A735C" w:rsidR="009114DF" w:rsidRPr="009C224F" w:rsidRDefault="009C224F" w:rsidP="009C224F">
      <w:pPr>
        <w:pStyle w:val="Brezrazmikov"/>
        <w:jc w:val="both"/>
        <w:rPr>
          <w:rFonts w:ascii="Book Antiqua" w:hAnsi="Book Antiqua"/>
          <w:bCs/>
          <w:sz w:val="16"/>
          <w:szCs w:val="16"/>
        </w:rPr>
      </w:pPr>
      <w:r w:rsidRPr="009C224F">
        <w:rPr>
          <w:rFonts w:ascii="Book Antiqua" w:hAnsi="Book Antiqua"/>
          <w:bCs/>
          <w:sz w:val="16"/>
          <w:szCs w:val="16"/>
        </w:rPr>
        <w:t>Vlagatelj/ica ima glede osebnih podatkov, ki se nanašajo nanj/o, pravico do seznanitve, dopolnitve, popravka, omejitve obdelave, izbrisa in prenosljivosti (vključno s pravico do pritožbe pri Informacijskem pooblaščencu in sodnim varstvom pravic - pritožbo lahko podate Informacijskemu pooblaščencu (naslov: Dunajska 22, 1000 Ljubljana, e-naslov: gp.ip@ip-rs.si telefon: 01</w:t>
      </w:r>
      <w:r w:rsidRPr="009C224F">
        <w:rPr>
          <w:rFonts w:ascii="Book Antiqua" w:hAnsi="Book Antiqua"/>
          <w:bCs/>
          <w:sz w:val="16"/>
          <w:szCs w:val="16"/>
        </w:rPr>
        <w:t>/</w:t>
      </w:r>
      <w:r w:rsidRPr="009C224F">
        <w:rPr>
          <w:rFonts w:ascii="Book Antiqua" w:hAnsi="Book Antiqua"/>
          <w:bCs/>
          <w:sz w:val="16"/>
          <w:szCs w:val="16"/>
        </w:rPr>
        <w:t>2309730, spletna stran: www.ip-rs.si). Podrobnejše informacije o tem, kako občina ravna z osebnimi podatki, so na voljo na preko kontaktnih podatkov pooblaščene osebe za varstvo osebnih podatkov: e-pošta:  dpo@virtuo.si ter na spletnih straneh občine.</w:t>
      </w:r>
    </w:p>
    <w:p w14:paraId="53C7A61A" w14:textId="77777777" w:rsidR="009114DF" w:rsidRPr="00640739" w:rsidRDefault="009114DF" w:rsidP="00B1323F">
      <w:pPr>
        <w:pStyle w:val="Brezrazmikov"/>
        <w:jc w:val="both"/>
        <w:rPr>
          <w:rFonts w:ascii="Book Antiqua" w:hAnsi="Book Antiqua"/>
          <w:b/>
        </w:rPr>
      </w:pPr>
    </w:p>
    <w:p w14:paraId="03C62DE7" w14:textId="77777777" w:rsidR="009114DF" w:rsidRPr="00640739" w:rsidRDefault="009114DF" w:rsidP="00B1323F">
      <w:pPr>
        <w:pStyle w:val="Brezrazmikov"/>
        <w:rPr>
          <w:rFonts w:ascii="Book Antiqua" w:hAnsi="Book Antiqua"/>
          <w:b/>
        </w:rPr>
      </w:pPr>
    </w:p>
    <w:p w14:paraId="64DBB448" w14:textId="77777777" w:rsidR="009114DF" w:rsidRPr="00640739" w:rsidRDefault="009114DF" w:rsidP="00B1323F">
      <w:pPr>
        <w:pStyle w:val="Brezrazmikov"/>
        <w:rPr>
          <w:rFonts w:ascii="Book Antiqua" w:hAnsi="Book Antiqua"/>
          <w:b/>
        </w:rPr>
      </w:pPr>
      <w:r w:rsidRPr="00640739">
        <w:rPr>
          <w:rFonts w:ascii="Book Antiqua" w:hAnsi="Book Antiqua"/>
          <w:b/>
        </w:rPr>
        <w:tab/>
      </w:r>
      <w:r w:rsidRPr="00640739">
        <w:rPr>
          <w:rFonts w:ascii="Book Antiqua" w:hAnsi="Book Antiqua"/>
          <w:b/>
        </w:rPr>
        <w:tab/>
      </w:r>
      <w:r w:rsidRPr="00640739">
        <w:rPr>
          <w:rFonts w:ascii="Book Antiqua" w:hAnsi="Book Antiqua"/>
          <w:b/>
        </w:rPr>
        <w:tab/>
      </w:r>
      <w:r w:rsidRPr="00640739">
        <w:rPr>
          <w:rFonts w:ascii="Book Antiqua" w:hAnsi="Book Antiqua"/>
          <w:b/>
        </w:rPr>
        <w:tab/>
      </w:r>
      <w:r w:rsidRPr="00640739">
        <w:rPr>
          <w:rFonts w:ascii="Book Antiqua" w:hAnsi="Book Antiqua"/>
          <w:b/>
        </w:rPr>
        <w:tab/>
      </w:r>
      <w:r w:rsidRPr="00640739">
        <w:rPr>
          <w:rFonts w:ascii="Book Antiqua" w:hAnsi="Book Antiqua"/>
          <w:b/>
        </w:rPr>
        <w:tab/>
        <w:t>_____________________________________</w:t>
      </w:r>
    </w:p>
    <w:p w14:paraId="17A2066F" w14:textId="11E1C917" w:rsidR="00640739" w:rsidRPr="00B1323F" w:rsidRDefault="009114DF" w:rsidP="00B1323F">
      <w:pPr>
        <w:pStyle w:val="Brezrazmikov"/>
        <w:rPr>
          <w:rFonts w:ascii="Book Antiqua" w:hAnsi="Book Antiqua"/>
        </w:rPr>
      </w:pPr>
      <w:r w:rsidRPr="00640739">
        <w:rPr>
          <w:rFonts w:ascii="Book Antiqua" w:hAnsi="Book Antiqua"/>
          <w:b/>
        </w:rPr>
        <w:tab/>
      </w:r>
      <w:r w:rsidRPr="00640739">
        <w:rPr>
          <w:rFonts w:ascii="Book Antiqua" w:hAnsi="Book Antiqua"/>
          <w:b/>
        </w:rPr>
        <w:tab/>
      </w:r>
      <w:r w:rsidRPr="00640739">
        <w:rPr>
          <w:rFonts w:ascii="Book Antiqua" w:hAnsi="Book Antiqua"/>
          <w:b/>
        </w:rPr>
        <w:tab/>
      </w:r>
      <w:r w:rsidRPr="00640739">
        <w:rPr>
          <w:rFonts w:ascii="Book Antiqua" w:hAnsi="Book Antiqua"/>
          <w:b/>
        </w:rPr>
        <w:tab/>
      </w:r>
      <w:r w:rsidRPr="00640739">
        <w:rPr>
          <w:rFonts w:ascii="Book Antiqua" w:hAnsi="Book Antiqua"/>
          <w:b/>
        </w:rPr>
        <w:tab/>
      </w:r>
      <w:r w:rsidRPr="00640739">
        <w:rPr>
          <w:rFonts w:ascii="Book Antiqua" w:hAnsi="Book Antiqua"/>
          <w:b/>
        </w:rPr>
        <w:tab/>
      </w:r>
      <w:r w:rsidRPr="00640739">
        <w:rPr>
          <w:rFonts w:ascii="Book Antiqua" w:hAnsi="Book Antiqua"/>
        </w:rPr>
        <w:t xml:space="preserve">           (žig in podpis odgovorne osebe</w:t>
      </w:r>
      <w:r w:rsidR="009C224F">
        <w:rPr>
          <w:rFonts w:ascii="Book Antiqua" w:hAnsi="Book Antiqua"/>
        </w:rPr>
        <w:t>)</w:t>
      </w:r>
    </w:p>
    <w:sectPr w:rsidR="00640739" w:rsidRPr="00B1323F" w:rsidSect="009E5470">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187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1952A" w14:textId="77777777" w:rsidR="006929A0" w:rsidRDefault="006929A0" w:rsidP="00074514">
      <w:pPr>
        <w:spacing w:after="0" w:line="240" w:lineRule="auto"/>
      </w:pPr>
      <w:r>
        <w:separator/>
      </w:r>
    </w:p>
  </w:endnote>
  <w:endnote w:type="continuationSeparator" w:id="0">
    <w:p w14:paraId="5990D63C" w14:textId="77777777" w:rsidR="006929A0" w:rsidRDefault="006929A0" w:rsidP="00074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1D2A" w14:textId="77777777" w:rsidR="00B1323F" w:rsidRDefault="00B132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7D13" w14:textId="77777777" w:rsidR="00B1323F" w:rsidRDefault="00B1323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394EE" w14:textId="77777777" w:rsidR="00B1323F" w:rsidRDefault="00B132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F8F16" w14:textId="77777777" w:rsidR="006929A0" w:rsidRDefault="006929A0" w:rsidP="00074514">
      <w:pPr>
        <w:spacing w:after="0" w:line="240" w:lineRule="auto"/>
      </w:pPr>
      <w:r>
        <w:separator/>
      </w:r>
    </w:p>
  </w:footnote>
  <w:footnote w:type="continuationSeparator" w:id="0">
    <w:p w14:paraId="5283BA6D" w14:textId="77777777" w:rsidR="006929A0" w:rsidRDefault="006929A0" w:rsidP="00074514">
      <w:pPr>
        <w:spacing w:after="0" w:line="240" w:lineRule="auto"/>
      </w:pPr>
      <w:r>
        <w:continuationSeparator/>
      </w:r>
    </w:p>
  </w:footnote>
  <w:footnote w:id="1">
    <w:p w14:paraId="4C574EE6" w14:textId="77777777" w:rsidR="00640739" w:rsidRPr="00640739" w:rsidRDefault="00640739" w:rsidP="00640739">
      <w:pPr>
        <w:pStyle w:val="Sprotnaopomba-besedilo"/>
        <w:rPr>
          <w:rFonts w:ascii="Book Antiqua" w:hAnsi="Book Antiqua"/>
        </w:rPr>
      </w:pPr>
      <w:r w:rsidRPr="00640739">
        <w:rPr>
          <w:rStyle w:val="Sprotnaopomba-sklic"/>
          <w:rFonts w:ascii="Book Antiqua" w:hAnsi="Book Antiqua"/>
        </w:rPr>
        <w:footnoteRef/>
      </w:r>
      <w:r w:rsidRPr="00640739">
        <w:rPr>
          <w:rFonts w:ascii="Book Antiqua" w:hAnsi="Book Antiqua"/>
        </w:rPr>
        <w:t xml:space="preserve"> Podatek ni obvezen,  vendar  se priporoča zaradi lažje komunikacije.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52604" w14:textId="77777777" w:rsidR="00B1323F" w:rsidRDefault="00B1323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AFB95" w14:textId="77777777" w:rsidR="00B1323F" w:rsidRDefault="00B1323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021308"/>
      <w:docPartObj>
        <w:docPartGallery w:val="Watermarks"/>
        <w:docPartUnique/>
      </w:docPartObj>
    </w:sdtPr>
    <w:sdtEndPr/>
    <w:sdtContent>
      <w:p w14:paraId="7DE0B91B" w14:textId="3AC894EA" w:rsidR="00074514" w:rsidRDefault="006929A0">
        <w:pPr>
          <w:pStyle w:val="Glava"/>
        </w:pPr>
        <w:r>
          <w:rPr>
            <w:noProof/>
          </w:rPr>
          <w:pict w14:anchorId="1465F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32" type="#_x0000_t75" style="position:absolute;margin-left:-54.1pt;margin-top:-106.5pt;width:595.2pt;height:841.9pt;z-index:-251658752;mso-position-horizontal-relative:margin;mso-position-vertical-relative:margin" o:allowincell="f">
              <v:imagedata r:id="rId1" o:title="Občina Šenčur-Glava DOPIS-NOV XXX-1"/>
              <w10:wrap anchorx="margin" anchory="page"/>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70B55"/>
    <w:multiLevelType w:val="hybridMultilevel"/>
    <w:tmpl w:val="BE3A68E6"/>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A2070"/>
    <w:multiLevelType w:val="hybridMultilevel"/>
    <w:tmpl w:val="2550C4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9164BD"/>
    <w:multiLevelType w:val="hybridMultilevel"/>
    <w:tmpl w:val="EA90398C"/>
    <w:lvl w:ilvl="0" w:tplc="ECBA1F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43C01BE"/>
    <w:multiLevelType w:val="hybridMultilevel"/>
    <w:tmpl w:val="2C0ABF24"/>
    <w:lvl w:ilvl="0" w:tplc="ADA067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B27124"/>
    <w:multiLevelType w:val="hybridMultilevel"/>
    <w:tmpl w:val="9F40CE30"/>
    <w:lvl w:ilvl="0" w:tplc="ECBA1F5E">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CD97778"/>
    <w:multiLevelType w:val="hybridMultilevel"/>
    <w:tmpl w:val="A9F822E0"/>
    <w:lvl w:ilvl="0" w:tplc="CA5EF592">
      <w:numFmt w:val="bullet"/>
      <w:lvlText w:val="-"/>
      <w:lvlJc w:val="left"/>
      <w:pPr>
        <w:ind w:left="720" w:hanging="360"/>
      </w:pPr>
      <w:rPr>
        <w:rFonts w:ascii="Book Antiqua" w:eastAsiaTheme="minorHAnsi" w:hAnsi="Book Antiqu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7C5E41"/>
    <w:multiLevelType w:val="hybridMultilevel"/>
    <w:tmpl w:val="6216801C"/>
    <w:lvl w:ilvl="0" w:tplc="ADA067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1E4EFC"/>
    <w:multiLevelType w:val="hybridMultilevel"/>
    <w:tmpl w:val="A6E2A5E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29B423A8"/>
    <w:multiLevelType w:val="hybridMultilevel"/>
    <w:tmpl w:val="30988230"/>
    <w:lvl w:ilvl="0" w:tplc="ADA0675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910AB2"/>
    <w:multiLevelType w:val="hybridMultilevel"/>
    <w:tmpl w:val="E5D49A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D187E7D"/>
    <w:multiLevelType w:val="hybridMultilevel"/>
    <w:tmpl w:val="A51A470E"/>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0824D4"/>
    <w:multiLevelType w:val="hybridMultilevel"/>
    <w:tmpl w:val="A8C645BA"/>
    <w:lvl w:ilvl="0" w:tplc="F44C8A06">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34064B"/>
    <w:multiLevelType w:val="hybridMultilevel"/>
    <w:tmpl w:val="453097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EB16F8D"/>
    <w:multiLevelType w:val="hybridMultilevel"/>
    <w:tmpl w:val="4B043D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09695180">
    <w:abstractNumId w:val="10"/>
  </w:num>
  <w:num w:numId="2" w16cid:durableId="14530885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9412120">
    <w:abstractNumId w:val="11"/>
  </w:num>
  <w:num w:numId="4" w16cid:durableId="2140999290">
    <w:abstractNumId w:val="7"/>
  </w:num>
  <w:num w:numId="5" w16cid:durableId="2092115413">
    <w:abstractNumId w:val="1"/>
  </w:num>
  <w:num w:numId="6" w16cid:durableId="1811706453">
    <w:abstractNumId w:val="5"/>
  </w:num>
  <w:num w:numId="7" w16cid:durableId="2060588059">
    <w:abstractNumId w:val="12"/>
  </w:num>
  <w:num w:numId="8" w16cid:durableId="2089033355">
    <w:abstractNumId w:val="9"/>
  </w:num>
  <w:num w:numId="9" w16cid:durableId="1584952719">
    <w:abstractNumId w:val="3"/>
  </w:num>
  <w:num w:numId="10" w16cid:durableId="1681662265">
    <w:abstractNumId w:val="8"/>
  </w:num>
  <w:num w:numId="11" w16cid:durableId="172496905">
    <w:abstractNumId w:val="6"/>
  </w:num>
  <w:num w:numId="12" w16cid:durableId="625621633">
    <w:abstractNumId w:val="13"/>
  </w:num>
  <w:num w:numId="13" w16cid:durableId="1682122864">
    <w:abstractNumId w:val="4"/>
  </w:num>
  <w:num w:numId="14" w16cid:durableId="937100791">
    <w:abstractNumId w:val="2"/>
  </w:num>
  <w:num w:numId="15" w16cid:durableId="1325737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3E7"/>
    <w:rsid w:val="00010E6C"/>
    <w:rsid w:val="00027BBF"/>
    <w:rsid w:val="00067964"/>
    <w:rsid w:val="00074514"/>
    <w:rsid w:val="000B1AD9"/>
    <w:rsid w:val="000B5B93"/>
    <w:rsid w:val="0012435B"/>
    <w:rsid w:val="00160868"/>
    <w:rsid w:val="001875C9"/>
    <w:rsid w:val="001B3374"/>
    <w:rsid w:val="00223539"/>
    <w:rsid w:val="00294AD3"/>
    <w:rsid w:val="00297B4A"/>
    <w:rsid w:val="002C7782"/>
    <w:rsid w:val="003349F8"/>
    <w:rsid w:val="003358E8"/>
    <w:rsid w:val="00340EF5"/>
    <w:rsid w:val="0035185D"/>
    <w:rsid w:val="00352A85"/>
    <w:rsid w:val="0048092B"/>
    <w:rsid w:val="004B7C61"/>
    <w:rsid w:val="004F0978"/>
    <w:rsid w:val="00534E84"/>
    <w:rsid w:val="0055029E"/>
    <w:rsid w:val="00591C4F"/>
    <w:rsid w:val="00593F56"/>
    <w:rsid w:val="00596BCD"/>
    <w:rsid w:val="005A594E"/>
    <w:rsid w:val="005E10B1"/>
    <w:rsid w:val="00640739"/>
    <w:rsid w:val="006835ED"/>
    <w:rsid w:val="00684B31"/>
    <w:rsid w:val="006929A0"/>
    <w:rsid w:val="006C01E4"/>
    <w:rsid w:val="007102CA"/>
    <w:rsid w:val="00717E2D"/>
    <w:rsid w:val="0076265C"/>
    <w:rsid w:val="007818D8"/>
    <w:rsid w:val="008569A2"/>
    <w:rsid w:val="0086724B"/>
    <w:rsid w:val="00872020"/>
    <w:rsid w:val="00893A2D"/>
    <w:rsid w:val="008D2B45"/>
    <w:rsid w:val="00910CFD"/>
    <w:rsid w:val="009114DF"/>
    <w:rsid w:val="009813FF"/>
    <w:rsid w:val="009C224F"/>
    <w:rsid w:val="009E5470"/>
    <w:rsid w:val="009F6BB5"/>
    <w:rsid w:val="00A06AEF"/>
    <w:rsid w:val="00A23C0D"/>
    <w:rsid w:val="00A32324"/>
    <w:rsid w:val="00A71238"/>
    <w:rsid w:val="00A74943"/>
    <w:rsid w:val="00A84266"/>
    <w:rsid w:val="00AA31FF"/>
    <w:rsid w:val="00B1323F"/>
    <w:rsid w:val="00B823E7"/>
    <w:rsid w:val="00BF2170"/>
    <w:rsid w:val="00C321DD"/>
    <w:rsid w:val="00C93042"/>
    <w:rsid w:val="00CB6BF6"/>
    <w:rsid w:val="00D01994"/>
    <w:rsid w:val="00D61AE6"/>
    <w:rsid w:val="00F476D3"/>
    <w:rsid w:val="00FD57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77121"/>
  <w15:chartTrackingRefBased/>
  <w15:docId w15:val="{64A394F9-5063-495B-BDAD-BBD17AD12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C930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C930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C9304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C9304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C9304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C9304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9304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9304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9304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93042"/>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C93042"/>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C9304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C9304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9304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C9304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9304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9304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93042"/>
    <w:rPr>
      <w:rFonts w:eastAsiaTheme="majorEastAsia" w:cstheme="majorBidi"/>
      <w:color w:val="272727" w:themeColor="text1" w:themeTint="D8"/>
    </w:rPr>
  </w:style>
  <w:style w:type="paragraph" w:styleId="Naslov">
    <w:name w:val="Title"/>
    <w:basedOn w:val="Navaden"/>
    <w:next w:val="Navaden"/>
    <w:link w:val="NaslovZnak"/>
    <w:uiPriority w:val="10"/>
    <w:qFormat/>
    <w:rsid w:val="00C930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9304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9304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9304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93042"/>
    <w:pPr>
      <w:spacing w:before="160"/>
      <w:jc w:val="center"/>
    </w:pPr>
    <w:rPr>
      <w:i/>
      <w:iCs/>
      <w:color w:val="404040" w:themeColor="text1" w:themeTint="BF"/>
    </w:rPr>
  </w:style>
  <w:style w:type="character" w:customStyle="1" w:styleId="CitatZnak">
    <w:name w:val="Citat Znak"/>
    <w:basedOn w:val="Privzetapisavaodstavka"/>
    <w:link w:val="Citat"/>
    <w:uiPriority w:val="29"/>
    <w:rsid w:val="00C93042"/>
    <w:rPr>
      <w:i/>
      <w:iCs/>
      <w:color w:val="404040" w:themeColor="text1" w:themeTint="BF"/>
    </w:rPr>
  </w:style>
  <w:style w:type="paragraph" w:styleId="Odstavekseznama">
    <w:name w:val="List Paragraph"/>
    <w:basedOn w:val="Navaden"/>
    <w:uiPriority w:val="34"/>
    <w:qFormat/>
    <w:rsid w:val="00C93042"/>
    <w:pPr>
      <w:ind w:left="720"/>
      <w:contextualSpacing/>
    </w:pPr>
  </w:style>
  <w:style w:type="character" w:styleId="Intenzivenpoudarek">
    <w:name w:val="Intense Emphasis"/>
    <w:basedOn w:val="Privzetapisavaodstavka"/>
    <w:uiPriority w:val="21"/>
    <w:qFormat/>
    <w:rsid w:val="00C93042"/>
    <w:rPr>
      <w:i/>
      <w:iCs/>
      <w:color w:val="2F5496" w:themeColor="accent1" w:themeShade="BF"/>
    </w:rPr>
  </w:style>
  <w:style w:type="paragraph" w:styleId="Intenzivencitat">
    <w:name w:val="Intense Quote"/>
    <w:basedOn w:val="Navaden"/>
    <w:next w:val="Navaden"/>
    <w:link w:val="IntenzivencitatZnak"/>
    <w:uiPriority w:val="30"/>
    <w:qFormat/>
    <w:rsid w:val="00C930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93042"/>
    <w:rPr>
      <w:i/>
      <w:iCs/>
      <w:color w:val="2F5496" w:themeColor="accent1" w:themeShade="BF"/>
    </w:rPr>
  </w:style>
  <w:style w:type="character" w:styleId="Intenzivensklic">
    <w:name w:val="Intense Reference"/>
    <w:basedOn w:val="Privzetapisavaodstavka"/>
    <w:uiPriority w:val="32"/>
    <w:qFormat/>
    <w:rsid w:val="00C93042"/>
    <w:rPr>
      <w:b/>
      <w:bCs/>
      <w:smallCaps/>
      <w:color w:val="2F5496" w:themeColor="accent1" w:themeShade="BF"/>
      <w:spacing w:val="5"/>
    </w:rPr>
  </w:style>
  <w:style w:type="paragraph" w:styleId="Glava">
    <w:name w:val="header"/>
    <w:basedOn w:val="Navaden"/>
    <w:link w:val="GlavaZnak"/>
    <w:uiPriority w:val="99"/>
    <w:unhideWhenUsed/>
    <w:rsid w:val="00074514"/>
    <w:pPr>
      <w:tabs>
        <w:tab w:val="center" w:pos="4536"/>
        <w:tab w:val="right" w:pos="9072"/>
      </w:tabs>
      <w:spacing w:after="0" w:line="240" w:lineRule="auto"/>
    </w:pPr>
  </w:style>
  <w:style w:type="character" w:customStyle="1" w:styleId="GlavaZnak">
    <w:name w:val="Glava Znak"/>
    <w:basedOn w:val="Privzetapisavaodstavka"/>
    <w:link w:val="Glava"/>
    <w:uiPriority w:val="99"/>
    <w:rsid w:val="00074514"/>
  </w:style>
  <w:style w:type="paragraph" w:styleId="Noga">
    <w:name w:val="footer"/>
    <w:basedOn w:val="Navaden"/>
    <w:link w:val="NogaZnak"/>
    <w:uiPriority w:val="99"/>
    <w:unhideWhenUsed/>
    <w:rsid w:val="00074514"/>
    <w:pPr>
      <w:tabs>
        <w:tab w:val="center" w:pos="4536"/>
        <w:tab w:val="right" w:pos="9072"/>
      </w:tabs>
      <w:spacing w:after="0" w:line="240" w:lineRule="auto"/>
    </w:pPr>
  </w:style>
  <w:style w:type="character" w:customStyle="1" w:styleId="NogaZnak">
    <w:name w:val="Noga Znak"/>
    <w:basedOn w:val="Privzetapisavaodstavka"/>
    <w:link w:val="Noga"/>
    <w:uiPriority w:val="99"/>
    <w:rsid w:val="00074514"/>
  </w:style>
  <w:style w:type="paragraph" w:styleId="Brezrazmikov">
    <w:name w:val="No Spacing"/>
    <w:uiPriority w:val="1"/>
    <w:qFormat/>
    <w:rsid w:val="000B5B93"/>
    <w:pPr>
      <w:spacing w:after="0" w:line="240" w:lineRule="auto"/>
    </w:pPr>
  </w:style>
  <w:style w:type="character" w:styleId="Hiperpovezava">
    <w:name w:val="Hyperlink"/>
    <w:uiPriority w:val="99"/>
    <w:unhideWhenUsed/>
    <w:rsid w:val="006835ED"/>
    <w:rPr>
      <w:color w:val="0000FF"/>
      <w:u w:val="single"/>
    </w:rPr>
  </w:style>
  <w:style w:type="character" w:styleId="Sprotnaopomba-sklic">
    <w:name w:val="footnote reference"/>
    <w:basedOn w:val="Privzetapisavaodstavka"/>
    <w:semiHidden/>
    <w:unhideWhenUsed/>
    <w:rsid w:val="00640739"/>
    <w:rPr>
      <w:vertAlign w:val="superscript"/>
    </w:rPr>
  </w:style>
  <w:style w:type="paragraph" w:styleId="Sprotnaopomba-besedilo">
    <w:name w:val="footnote text"/>
    <w:basedOn w:val="Navaden"/>
    <w:link w:val="Sprotnaopomba-besediloZnak"/>
    <w:semiHidden/>
    <w:unhideWhenUsed/>
    <w:rsid w:val="00640739"/>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semiHidden/>
    <w:rsid w:val="00640739"/>
    <w:rPr>
      <w:rFonts w:ascii="Times New Roman" w:eastAsia="Times New Roman" w:hAnsi="Times New Roman"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18737E-1668-47E0-9019-3FC532F06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384</Words>
  <Characters>2193</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 Kavčič</dc:creator>
  <cp:keywords/>
  <dc:description/>
  <cp:lastModifiedBy>Anže Kavčič - Občina Šenčur</cp:lastModifiedBy>
  <cp:revision>4</cp:revision>
  <cp:lastPrinted>2026-02-12T11:33:00Z</cp:lastPrinted>
  <dcterms:created xsi:type="dcterms:W3CDTF">2026-02-19T13:55:00Z</dcterms:created>
  <dcterms:modified xsi:type="dcterms:W3CDTF">2026-02-19T14:07:00Z</dcterms:modified>
</cp:coreProperties>
</file>